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7" w:rsidRDefault="00184871">
      <w:r>
        <w:t>Súhrnná správa o zákazkách podľa § 9 ods. 9 ZVO za 1. štvrťrok 2015</w:t>
      </w:r>
    </w:p>
    <w:tbl>
      <w:tblPr>
        <w:tblStyle w:val="TableGrid"/>
        <w:tblW w:w="9809" w:type="dxa"/>
        <w:tblInd w:w="-401" w:type="dxa"/>
        <w:tblCellMar>
          <w:top w:w="47" w:type="dxa"/>
          <w:left w:w="38" w:type="dxa"/>
          <w:right w:w="50" w:type="dxa"/>
        </w:tblCellMar>
        <w:tblLook w:val="04A0" w:firstRow="1" w:lastRow="0" w:firstColumn="1" w:lastColumn="0" w:noHBand="0" w:noVBand="1"/>
      </w:tblPr>
      <w:tblGrid>
        <w:gridCol w:w="1721"/>
        <w:gridCol w:w="3949"/>
        <w:gridCol w:w="2905"/>
        <w:gridCol w:w="1234"/>
      </w:tblGrid>
      <w:tr w:rsidR="00307207">
        <w:trPr>
          <w:trHeight w:val="569"/>
        </w:trPr>
        <w:tc>
          <w:tcPr>
            <w:tcW w:w="17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14"/>
              <w:jc w:val="center"/>
            </w:pPr>
            <w:r>
              <w:rPr>
                <w:sz w:val="22"/>
              </w:rPr>
              <w:t>Hodnota zákazky v € bez DPH</w:t>
            </w:r>
          </w:p>
        </w:tc>
        <w:tc>
          <w:tcPr>
            <w:tcW w:w="39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07207" w:rsidRDefault="00184871">
            <w:pPr>
              <w:spacing w:after="0"/>
              <w:ind w:left="15"/>
              <w:jc w:val="center"/>
            </w:pPr>
            <w:r>
              <w:rPr>
                <w:sz w:val="22"/>
              </w:rPr>
              <w:t>Predmet (popis) zákazky</w:t>
            </w:r>
          </w:p>
        </w:tc>
        <w:tc>
          <w:tcPr>
            <w:tcW w:w="413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07207" w:rsidRDefault="00184871">
            <w:pPr>
              <w:spacing w:after="0"/>
              <w:ind w:left="16"/>
              <w:jc w:val="center"/>
            </w:pPr>
            <w:r>
              <w:rPr>
                <w:sz w:val="22"/>
              </w:rPr>
              <w:t>Identifikácia dodávateľa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1 093,60</w:t>
            </w:r>
          </w:p>
        </w:tc>
        <w:tc>
          <w:tcPr>
            <w:tcW w:w="394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gumové čižmy, pracovná obuv</w:t>
            </w:r>
          </w:p>
        </w:tc>
        <w:tc>
          <w:tcPr>
            <w:tcW w:w="29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proofErr w:type="spellStart"/>
            <w:r>
              <w:rPr>
                <w:b w:val="0"/>
                <w:sz w:val="22"/>
              </w:rPr>
              <w:t>Rempo</w:t>
            </w:r>
            <w:proofErr w:type="spellEnd"/>
            <w:r>
              <w:rPr>
                <w:b w:val="0"/>
                <w:sz w:val="22"/>
              </w:rPr>
              <w:t xml:space="preserve"> s.r.o. Bratislava</w:t>
            </w:r>
          </w:p>
        </w:tc>
        <w:tc>
          <w:tcPr>
            <w:tcW w:w="12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35 819 081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1 231,49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tonery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MAJAX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44 137 419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1 560,85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vybavenie kuchyne - lyžice, poháre, ...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Ing. Ďuriš, Senec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22 686 037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4 206,00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48 ks stolov do </w:t>
            </w:r>
            <w:proofErr w:type="spellStart"/>
            <w:r>
              <w:rPr>
                <w:b w:val="0"/>
                <w:sz w:val="22"/>
              </w:rPr>
              <w:t>spol.miest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R.O.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35 972 173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1 600,00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elektrické </w:t>
            </w:r>
            <w:proofErr w:type="spellStart"/>
            <w:r>
              <w:rPr>
                <w:b w:val="0"/>
                <w:sz w:val="22"/>
              </w:rPr>
              <w:t>varidko</w:t>
            </w:r>
            <w:proofErr w:type="spellEnd"/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ALVEX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1"/>
            </w:pPr>
            <w:r>
              <w:rPr>
                <w:b w:val="0"/>
                <w:sz w:val="22"/>
              </w:rPr>
              <w:t>34 139 435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2 341,67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oprava protihlukovej bariéry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FLEX-I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1"/>
            </w:pPr>
            <w:r>
              <w:rPr>
                <w:b w:val="0"/>
                <w:sz w:val="22"/>
              </w:rPr>
              <w:t>45 585 504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1 582,00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oprava radiátorov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ATYSS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35 909 978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6 300,00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stravné lístky 2000 á 3,15€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LE CHEQUE DEJEUNER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31 396 674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2 670,00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revízia tlakových a plynových zariadení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AKZ </w:t>
            </w:r>
            <w:proofErr w:type="spellStart"/>
            <w:r>
              <w:rPr>
                <w:b w:val="0"/>
                <w:sz w:val="22"/>
              </w:rPr>
              <w:t>mont</w:t>
            </w:r>
            <w:proofErr w:type="spellEnd"/>
            <w:r>
              <w:rPr>
                <w:b w:val="0"/>
                <w:sz w:val="22"/>
              </w:rPr>
              <w:t xml:space="preserve">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36 287 750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1 093,00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dezinsekcia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Jozef </w:t>
            </w:r>
            <w:proofErr w:type="spellStart"/>
            <w:r>
              <w:rPr>
                <w:b w:val="0"/>
                <w:sz w:val="22"/>
              </w:rPr>
              <w:t>Bagin</w:t>
            </w:r>
            <w:proofErr w:type="spellEnd"/>
            <w:r>
              <w:rPr>
                <w:b w:val="0"/>
                <w:sz w:val="22"/>
              </w:rPr>
              <w:t xml:space="preserve"> GARANT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34 678 841</w:t>
            </w:r>
          </w:p>
        </w:tc>
      </w:tr>
      <w:tr w:rsidR="00307207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3 164,00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krmivo pre morky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AFEED a.s.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47 790 342</w:t>
            </w:r>
          </w:p>
        </w:tc>
      </w:tr>
      <w:tr w:rsidR="00307207" w:rsidTr="00454AF4">
        <w:trPr>
          <w:trHeight w:val="298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26"/>
              <w:jc w:val="center"/>
            </w:pPr>
            <w:r>
              <w:rPr>
                <w:b w:val="0"/>
                <w:sz w:val="22"/>
              </w:rPr>
              <w:t>2 270,40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morky 1-dňové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07207" w:rsidRDefault="00184871">
            <w:pPr>
              <w:spacing w:after="0"/>
              <w:ind w:left="0"/>
            </w:pPr>
            <w:r>
              <w:rPr>
                <w:b w:val="0"/>
                <w:sz w:val="22"/>
              </w:rPr>
              <w:t>MOVOS,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07207" w:rsidRDefault="00184871">
            <w:pPr>
              <w:spacing w:after="0"/>
              <w:ind w:left="98"/>
            </w:pPr>
            <w:r>
              <w:rPr>
                <w:b w:val="0"/>
                <w:sz w:val="22"/>
              </w:rPr>
              <w:t>34 125 108</w:t>
            </w:r>
          </w:p>
        </w:tc>
      </w:tr>
      <w:tr w:rsidR="00454AF4" w:rsidTr="00454AF4">
        <w:trPr>
          <w:trHeight w:val="298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>
            <w:pPr>
              <w:spacing w:after="0"/>
              <w:ind w:left="2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1 346,85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mäso a mäsové výrobky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4AF4" w:rsidRDefault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Juraj Kočiš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>
            <w:pPr>
              <w:spacing w:after="0"/>
              <w:ind w:left="9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45 961 590</w:t>
            </w:r>
          </w:p>
        </w:tc>
      </w:tr>
      <w:tr w:rsidR="00454AF4" w:rsidTr="00454AF4">
        <w:trPr>
          <w:trHeight w:val="298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2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1 346,85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mäso a mäsové výrobky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4AF4" w:rsidRDefault="00454AF4" w:rsidP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Juraj Kočiš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9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45 961 590</w:t>
            </w:r>
          </w:p>
        </w:tc>
      </w:tr>
      <w:tr w:rsidR="00454AF4" w:rsidTr="000803C9">
        <w:trPr>
          <w:trHeight w:val="298"/>
        </w:trPr>
        <w:tc>
          <w:tcPr>
            <w:tcW w:w="172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2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1 598,61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mäso a mäsové výrobky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4AF4" w:rsidRDefault="00454AF4" w:rsidP="00454AF4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Juraj Kočiš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4AF4" w:rsidRDefault="00454AF4" w:rsidP="00454AF4">
            <w:pPr>
              <w:spacing w:after="0"/>
              <w:ind w:left="9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45 961 590</w:t>
            </w:r>
          </w:p>
        </w:tc>
      </w:tr>
    </w:tbl>
    <w:p w:rsidR="001266B9" w:rsidRDefault="001266B9"/>
    <w:p w:rsidR="0088038C" w:rsidRDefault="0088038C"/>
    <w:p w:rsidR="0088038C" w:rsidRDefault="0088038C" w:rsidP="0088038C">
      <w:r>
        <w:t>Súhrnná správa o zákazkách podľa § 9 ods. 9 ZVO za 2. štvrťrok 2015</w:t>
      </w:r>
    </w:p>
    <w:tbl>
      <w:tblPr>
        <w:tblW w:w="9809" w:type="dxa"/>
        <w:tblInd w:w="-401" w:type="dxa"/>
        <w:tblCellMar>
          <w:top w:w="47" w:type="dxa"/>
          <w:left w:w="38" w:type="dxa"/>
          <w:right w:w="50" w:type="dxa"/>
        </w:tblCellMar>
        <w:tblLook w:val="00A0" w:firstRow="1" w:lastRow="0" w:firstColumn="1" w:lastColumn="0" w:noHBand="0" w:noVBand="0"/>
      </w:tblPr>
      <w:tblGrid>
        <w:gridCol w:w="1721"/>
        <w:gridCol w:w="3949"/>
        <w:gridCol w:w="2905"/>
        <w:gridCol w:w="1234"/>
      </w:tblGrid>
      <w:tr w:rsidR="0088038C" w:rsidTr="004840BF">
        <w:trPr>
          <w:trHeight w:val="569"/>
        </w:trPr>
        <w:tc>
          <w:tcPr>
            <w:tcW w:w="17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8038C" w:rsidRPr="00274054" w:rsidRDefault="0088038C" w:rsidP="004840BF">
            <w:pPr>
              <w:spacing w:after="0" w:line="240" w:lineRule="auto"/>
              <w:ind w:left="14"/>
              <w:jc w:val="center"/>
            </w:pPr>
            <w:r w:rsidRPr="00274054">
              <w:rPr>
                <w:sz w:val="22"/>
              </w:rPr>
              <w:t>Hodnota zákazky v € bez DPH</w:t>
            </w:r>
          </w:p>
        </w:tc>
        <w:tc>
          <w:tcPr>
            <w:tcW w:w="39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8038C" w:rsidRPr="00274054" w:rsidRDefault="0088038C" w:rsidP="004840BF">
            <w:pPr>
              <w:spacing w:after="0" w:line="240" w:lineRule="auto"/>
              <w:ind w:left="15"/>
              <w:jc w:val="center"/>
            </w:pPr>
            <w:r w:rsidRPr="00274054">
              <w:rPr>
                <w:sz w:val="22"/>
              </w:rPr>
              <w:t>Predmet (popis) zákazky</w:t>
            </w:r>
          </w:p>
        </w:tc>
        <w:tc>
          <w:tcPr>
            <w:tcW w:w="413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8038C" w:rsidRPr="00274054" w:rsidRDefault="0088038C" w:rsidP="004840BF">
            <w:pPr>
              <w:spacing w:after="0" w:line="240" w:lineRule="auto"/>
              <w:ind w:left="16"/>
              <w:jc w:val="center"/>
            </w:pPr>
            <w:r w:rsidRPr="00274054">
              <w:rPr>
                <w:sz w:val="22"/>
              </w:rPr>
              <w:t>Identifikácia dodávateľa</w:t>
            </w:r>
          </w:p>
        </w:tc>
      </w:tr>
      <w:tr w:rsidR="0088038C" w:rsidTr="004840BF">
        <w:trPr>
          <w:trHeight w:val="286"/>
        </w:trPr>
        <w:tc>
          <w:tcPr>
            <w:tcW w:w="172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26"/>
              <w:jc w:val="center"/>
              <w:rPr>
                <w:b w:val="0"/>
              </w:rPr>
            </w:pPr>
            <w:r w:rsidRPr="006B6683">
              <w:rPr>
                <w:b w:val="0"/>
                <w:sz w:val="22"/>
              </w:rPr>
              <w:t>1 </w:t>
            </w:r>
            <w:r>
              <w:rPr>
                <w:b w:val="0"/>
                <w:sz w:val="22"/>
              </w:rPr>
              <w:t>562</w:t>
            </w:r>
            <w:r w:rsidRPr="006B6683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08</w:t>
            </w:r>
          </w:p>
        </w:tc>
        <w:tc>
          <w:tcPr>
            <w:tcW w:w="394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 w:rsidRPr="006B6683">
              <w:rPr>
                <w:b w:val="0"/>
                <w:sz w:val="22"/>
              </w:rPr>
              <w:t>mäsové výrobky</w:t>
            </w:r>
          </w:p>
        </w:tc>
        <w:tc>
          <w:tcPr>
            <w:tcW w:w="290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 w:rsidRPr="006B6683">
              <w:rPr>
                <w:b w:val="0"/>
                <w:sz w:val="22"/>
              </w:rPr>
              <w:t>Juraj Kočiš</w:t>
            </w:r>
          </w:p>
        </w:tc>
        <w:tc>
          <w:tcPr>
            <w:tcW w:w="12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98"/>
              <w:rPr>
                <w:b w:val="0"/>
              </w:rPr>
            </w:pPr>
            <w:r w:rsidRPr="006B6683">
              <w:rPr>
                <w:b w:val="0"/>
                <w:sz w:val="22"/>
              </w:rPr>
              <w:t>45 961 590</w:t>
            </w:r>
          </w:p>
        </w:tc>
      </w:tr>
      <w:tr w:rsidR="0088038C" w:rsidTr="004840BF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26"/>
              <w:jc w:val="center"/>
              <w:rPr>
                <w:b w:val="0"/>
              </w:rPr>
            </w:pPr>
            <w:r w:rsidRPr="006B6683">
              <w:rPr>
                <w:b w:val="0"/>
                <w:sz w:val="22"/>
              </w:rPr>
              <w:t>1 </w:t>
            </w:r>
            <w:r>
              <w:rPr>
                <w:b w:val="0"/>
                <w:sz w:val="22"/>
              </w:rPr>
              <w:t>279</w:t>
            </w:r>
            <w:r w:rsidRPr="006B6683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11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 w:rsidRPr="006B6683">
              <w:rPr>
                <w:b w:val="0"/>
                <w:sz w:val="22"/>
              </w:rPr>
              <w:t>mäsové výrobky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 w:rsidRPr="006B6683">
              <w:rPr>
                <w:b w:val="0"/>
                <w:sz w:val="22"/>
              </w:rPr>
              <w:t>Juraj Kočiš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6B6683" w:rsidRDefault="0088038C" w:rsidP="004840BF">
            <w:pPr>
              <w:spacing w:after="0" w:line="240" w:lineRule="auto"/>
              <w:ind w:left="98"/>
              <w:rPr>
                <w:b w:val="0"/>
              </w:rPr>
            </w:pPr>
            <w:r w:rsidRPr="006B6683">
              <w:rPr>
                <w:b w:val="0"/>
                <w:sz w:val="22"/>
              </w:rPr>
              <w:t>45 961 590</w:t>
            </w:r>
          </w:p>
        </w:tc>
      </w:tr>
      <w:tr w:rsidR="0088038C" w:rsidTr="004840BF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CB38C8" w:rsidRDefault="0088038C" w:rsidP="004840BF">
            <w:pPr>
              <w:spacing w:after="0" w:line="240" w:lineRule="auto"/>
              <w:ind w:left="26"/>
              <w:jc w:val="center"/>
              <w:rPr>
                <w:b w:val="0"/>
              </w:rPr>
            </w:pPr>
            <w:r w:rsidRPr="00CB38C8">
              <w:rPr>
                <w:b w:val="0"/>
                <w:sz w:val="22"/>
              </w:rPr>
              <w:t>1 284,97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CB38C8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 w:rsidRPr="00CB38C8">
              <w:rPr>
                <w:b w:val="0"/>
                <w:sz w:val="22"/>
              </w:rPr>
              <w:t>oprava auta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8038C" w:rsidRPr="00CB38C8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</w:rPr>
              <w:t xml:space="preserve">Milan </w:t>
            </w:r>
            <w:proofErr w:type="spellStart"/>
            <w:r>
              <w:rPr>
                <w:b w:val="0"/>
                <w:sz w:val="22"/>
              </w:rPr>
              <w:t>Pajchort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CB38C8" w:rsidRDefault="0088038C" w:rsidP="004840BF">
            <w:pPr>
              <w:spacing w:after="0" w:line="240" w:lineRule="auto"/>
              <w:ind w:left="98"/>
              <w:rPr>
                <w:b w:val="0"/>
              </w:rPr>
            </w:pPr>
            <w:r>
              <w:rPr>
                <w:b w:val="0"/>
                <w:sz w:val="22"/>
              </w:rPr>
              <w:t>37 692 704</w:t>
            </w:r>
          </w:p>
        </w:tc>
      </w:tr>
      <w:tr w:rsidR="0088038C" w:rsidTr="004840BF">
        <w:trPr>
          <w:trHeight w:val="286"/>
        </w:trPr>
        <w:tc>
          <w:tcPr>
            <w:tcW w:w="17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FA2A18" w:rsidRDefault="0088038C" w:rsidP="004840BF">
            <w:pPr>
              <w:spacing w:after="0" w:line="240" w:lineRule="auto"/>
              <w:ind w:left="26"/>
              <w:jc w:val="center"/>
              <w:rPr>
                <w:b w:val="0"/>
              </w:rPr>
            </w:pPr>
            <w:r w:rsidRPr="00FA2A18">
              <w:rPr>
                <w:b w:val="0"/>
                <w:sz w:val="22"/>
              </w:rPr>
              <w:t>1 360,00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FA2A18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</w:rPr>
              <w:t>oprava horákov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8038C" w:rsidRPr="00FA2A18" w:rsidRDefault="0088038C" w:rsidP="004840BF">
            <w:pPr>
              <w:spacing w:after="0" w:line="240" w:lineRule="auto"/>
              <w:ind w:left="0"/>
              <w:rPr>
                <w:b w:val="0"/>
              </w:rPr>
            </w:pPr>
            <w:proofErr w:type="spellStart"/>
            <w:r>
              <w:rPr>
                <w:b w:val="0"/>
                <w:sz w:val="22"/>
              </w:rPr>
              <w:t>Rumit</w:t>
            </w:r>
            <w:proofErr w:type="spellEnd"/>
            <w:r>
              <w:rPr>
                <w:b w:val="0"/>
                <w:sz w:val="22"/>
              </w:rPr>
              <w:t xml:space="preserve"> s.r.o.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8038C" w:rsidRPr="00FA2A18" w:rsidRDefault="0088038C" w:rsidP="004840BF">
            <w:pPr>
              <w:spacing w:after="0" w:line="240" w:lineRule="auto"/>
              <w:ind w:left="98"/>
              <w:rPr>
                <w:b w:val="0"/>
              </w:rPr>
            </w:pPr>
            <w:r>
              <w:rPr>
                <w:b w:val="0"/>
                <w:sz w:val="22"/>
              </w:rPr>
              <w:t>46 242 619</w:t>
            </w:r>
          </w:p>
        </w:tc>
      </w:tr>
    </w:tbl>
    <w:p w:rsidR="0088038C" w:rsidRDefault="0088038C">
      <w:bookmarkStart w:id="0" w:name="_GoBack"/>
      <w:bookmarkEnd w:id="0"/>
    </w:p>
    <w:sectPr w:rsidR="0088038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07"/>
    <w:rsid w:val="001266B9"/>
    <w:rsid w:val="00184871"/>
    <w:rsid w:val="00307207"/>
    <w:rsid w:val="00454AF4"/>
    <w:rsid w:val="008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01"/>
      <w:ind w:left="1174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01"/>
      <w:ind w:left="1174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2015-09-05T12:11:00Z</dcterms:created>
  <dcterms:modified xsi:type="dcterms:W3CDTF">2015-09-05T12:11:00Z</dcterms:modified>
</cp:coreProperties>
</file>